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Default="00EF0D1C" w:rsidP="00EF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1C">
        <w:rPr>
          <w:rFonts w:ascii="Times New Roman" w:hAnsi="Times New Roman" w:cs="Times New Roman"/>
          <w:b/>
          <w:sz w:val="24"/>
          <w:szCs w:val="24"/>
        </w:rPr>
        <w:t xml:space="preserve">КОДЕКС  ПРОФЕССИОНАЛЬНОЙ ЭТИКИ </w:t>
      </w:r>
      <w:r w:rsidRPr="00EF0D1C">
        <w:rPr>
          <w:rFonts w:ascii="Times New Roman" w:hAnsi="Times New Roman" w:cs="Times New Roman"/>
          <w:b/>
          <w:sz w:val="24"/>
          <w:szCs w:val="24"/>
        </w:rPr>
        <w:t>МЕДИЦИНСКОГО РАБОТНИКА ГУЗ «ЗАОКСКАЯ</w:t>
      </w:r>
      <w:r w:rsidRPr="00EF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D1C"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</w:t>
      </w:r>
      <w:r w:rsidRPr="00EF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D1C">
        <w:rPr>
          <w:rFonts w:ascii="Times New Roman" w:hAnsi="Times New Roman" w:cs="Times New Roman"/>
          <w:b/>
          <w:sz w:val="24"/>
          <w:szCs w:val="24"/>
        </w:rPr>
        <w:t>БОЛЬНИЦА»</w:t>
      </w:r>
    </w:p>
    <w:p w:rsidR="00EF0D1C" w:rsidRPr="00EF0D1C" w:rsidRDefault="00EF0D1C" w:rsidP="00EF0D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Кодекс профессиональной этики медицинского работника ГУЗ «</w:t>
      </w:r>
      <w:proofErr w:type="spellStart"/>
      <w:r w:rsidRPr="00EF0D1C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EF0D1C">
        <w:rPr>
          <w:rFonts w:ascii="Times New Roman" w:hAnsi="Times New Roman" w:cs="Times New Roman"/>
          <w:sz w:val="24"/>
          <w:szCs w:val="24"/>
        </w:rPr>
        <w:t xml:space="preserve"> ЦРБ» (далее - Кодекс) 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 в ГУЗ «</w:t>
      </w:r>
      <w:proofErr w:type="spellStart"/>
      <w:r w:rsidRPr="00EF0D1C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EF0D1C">
        <w:rPr>
          <w:rFonts w:ascii="Times New Roman" w:hAnsi="Times New Roman" w:cs="Times New Roman"/>
          <w:sz w:val="24"/>
          <w:szCs w:val="24"/>
        </w:rPr>
        <w:t xml:space="preserve"> ЦРБ» (далее - Учреждение).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Нормы профессиональной этики медицинского работника устанавливаются на основании норм культуры, конституционных положений и законодательных актов Российской Федерации, норм*международного права.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Настоящий Кодекс определяет отношения между медицинскими работниками, обществом и пациентом и направлен на обеспечение прав, достоинства, здоровья личности и общества в целом, а также определяет высокую моральную ответственность медицинского работника 1зеред обществом за свою деятельность.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Положения Кодекса распространяются на всех работников Учреждения, участвующих в оказании медицинских услуг населению, включая медицинских регистраторов, младший и прочий персонал, студентов медицинских вузов, колледжей, проходящих практику в лечебном учреждении. Каждый медицинский работник должен принимать все необходимые меры для соблюдения положений Кодекса.</w:t>
      </w:r>
    </w:p>
    <w:p w:rsidR="00EF0D1C" w:rsidRPr="00EF0D1C" w:rsidRDefault="00EF0D1C" w:rsidP="00EF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1C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Статья 1. Понятие «медицинский работник».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D1C">
        <w:rPr>
          <w:rFonts w:ascii="Times New Roman" w:hAnsi="Times New Roman" w:cs="Times New Roman"/>
          <w:sz w:val="24"/>
          <w:szCs w:val="24"/>
        </w:rPr>
        <w:t>Под медицинским работником в соответствии с пунктом 13 статьи 2 Федерального закона № 323-ФЗ «Об основах охраны здоровья граждан в Российской Федерации» в настоящем Кодексе понимается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</w:t>
      </w:r>
      <w:r w:rsidRPr="00EF0D1C">
        <w:rPr>
          <w:rFonts w:ascii="Times New Roman" w:hAnsi="Times New Roman" w:cs="Times New Roman"/>
          <w:sz w:val="24"/>
          <w:szCs w:val="24"/>
        </w:rPr>
        <w:tab/>
        <w:t>предпринимателем,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D1C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D1C">
        <w:rPr>
          <w:rFonts w:ascii="Times New Roman" w:hAnsi="Times New Roman" w:cs="Times New Roman"/>
          <w:sz w:val="24"/>
          <w:szCs w:val="24"/>
        </w:rPr>
        <w:t>осуществляющим медицинскую деятельность.</w:t>
      </w:r>
      <w:proofErr w:type="gramEnd"/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Статья 2. Цель профессиональной деятельности.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 xml:space="preserve">Цель профессиональной деятельности медицинского работника - сохранение жизни человека, проведение мероприятий по охране его здоровья, качественное оказание всех видов диагностической, профилактической, реабилитационной и паллиативной медицинской помощи, с обеспечением комплекса мероприятий по </w:t>
      </w:r>
      <w:proofErr w:type="spellStart"/>
      <w:r w:rsidRPr="00EF0D1C">
        <w:rPr>
          <w:rFonts w:ascii="Times New Roman" w:hAnsi="Times New Roman" w:cs="Times New Roman"/>
          <w:sz w:val="24"/>
          <w:szCs w:val="24"/>
        </w:rPr>
        <w:t>клиентоориентированности</w:t>
      </w:r>
      <w:proofErr w:type="spellEnd"/>
      <w:r w:rsidRPr="00EF0D1C">
        <w:rPr>
          <w:rFonts w:ascii="Times New Roman" w:hAnsi="Times New Roman" w:cs="Times New Roman"/>
          <w:sz w:val="24"/>
          <w:szCs w:val="24"/>
        </w:rPr>
        <w:t>, направленной на удовлетворенность населения уровнем оказания медицинской помощи.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Статья 3. Принципы деятельности.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lastRenderedPageBreak/>
        <w:t>В своей деятельности медицинский работник руководствуется законодательством Российской Федерации, в части прав граждан на охрану здоровья и медицинскую помощь, клятвой врача, принципами гуманизма и милосердия.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Медицинский - работник должен направить все усилия,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национальной принадлежности, места проживания, его социального статуса, религиозных и политических убеждений.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Медицинский работник должен пост</w:t>
      </w:r>
      <w:r>
        <w:rPr>
          <w:rFonts w:ascii="Times New Roman" w:hAnsi="Times New Roman" w:cs="Times New Roman"/>
          <w:sz w:val="24"/>
          <w:szCs w:val="24"/>
        </w:rPr>
        <w:t>оянно совершенствовать свои про</w:t>
      </w:r>
      <w:r w:rsidRPr="00EF0D1C">
        <w:rPr>
          <w:rFonts w:ascii="Times New Roman" w:hAnsi="Times New Roman" w:cs="Times New Roman"/>
          <w:sz w:val="24"/>
          <w:szCs w:val="24"/>
        </w:rPr>
        <w:t>фессиональные знания и умения, навыки и эрудицию.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Учитывая роль медицинского работника в обществе, медицинский работник личным примером обязан демонстрировать здоровый образ жизни, отказ от вредных привычек, в том числе курения на территории Учреждения и призывать коллег и пациентов следовать его примеру, поддерживать и принимать посильное участие в общественных мероприятиях, особенно тех, где пропагандируется здоровый образ жизни.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Поведение медицинского работника не должно быть примером отрицательного отношения к здоровью.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 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Медицинский работник должен соблюдать алгоритм общения с пациентами, основанного на принципах доброжелательности, уважительного отношения и вежливости, милосердия, чувства сострадания к состоянию пациента при обслуживании.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 xml:space="preserve">Медицинский работник должен своим внешним видом соответствовать требованиям гигиены и санитарно-эпидемиологического режима медицинской организации, соблюдая при этом принцип медицинского </w:t>
      </w:r>
      <w:proofErr w:type="spellStart"/>
      <w:r w:rsidRPr="00EF0D1C">
        <w:rPr>
          <w:rFonts w:ascii="Times New Roman" w:hAnsi="Times New Roman" w:cs="Times New Roman"/>
          <w:sz w:val="24"/>
          <w:szCs w:val="24"/>
        </w:rPr>
        <w:t>дресс</w:t>
      </w:r>
      <w:proofErr w:type="spellEnd"/>
      <w:r w:rsidRPr="00EF0D1C">
        <w:rPr>
          <w:rFonts w:ascii="Times New Roman" w:hAnsi="Times New Roman" w:cs="Times New Roman"/>
          <w:sz w:val="24"/>
          <w:szCs w:val="24"/>
        </w:rPr>
        <w:t>-кода, принимаемого коллективом медицинского Учреждения.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Медицинский работник должен участвовать в создании эстетического имиджа Учреждения, соответствующей правилам гигиены.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 xml:space="preserve">Медицинский работник должен бережно относиться к медицинской документации, своевременно оформлять документацию в соответствии с установленными требованиями, </w:t>
      </w:r>
      <w:r w:rsidRPr="00EF0D1C">
        <w:rPr>
          <w:rFonts w:ascii="Times New Roman" w:hAnsi="Times New Roman" w:cs="Times New Roman"/>
          <w:sz w:val="24"/>
          <w:szCs w:val="24"/>
        </w:rPr>
        <w:lastRenderedPageBreak/>
        <w:t>с применением маркировки для удобства поиска и сокращения времени ожидания пациента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Медицинский работник должен соблюдать график работы Учреждения, включая график приёма пищи, установленного в Учреждении, с письменным информированием пациентов на информационных стендах, установленных в холле медицинской организации.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Статья 4. Недопустимые действия медицинского работника.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Медицинский работник не вправе: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-</w:t>
      </w:r>
      <w:r w:rsidRPr="00EF0D1C">
        <w:rPr>
          <w:rFonts w:ascii="Times New Roman" w:hAnsi="Times New Roman" w:cs="Times New Roman"/>
          <w:sz w:val="24"/>
          <w:szCs w:val="24"/>
        </w:rPr>
        <w:tab/>
        <w:t>использовать свои знания и возможности в негуманных целях;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-</w:t>
      </w:r>
      <w:r w:rsidRPr="00EF0D1C">
        <w:rPr>
          <w:rFonts w:ascii="Times New Roman" w:hAnsi="Times New Roman" w:cs="Times New Roman"/>
          <w:sz w:val="24"/>
          <w:szCs w:val="24"/>
        </w:rPr>
        <w:tab/>
        <w:t>без достаточных оснований применять медицинские меры или отказывать в них;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-</w:t>
      </w:r>
      <w:r w:rsidRPr="00EF0D1C">
        <w:rPr>
          <w:rFonts w:ascii="Times New Roman" w:hAnsi="Times New Roman" w:cs="Times New Roman"/>
          <w:sz w:val="24"/>
          <w:szCs w:val="24"/>
        </w:rPr>
        <w:tab/>
        <w:t>использовать методы медицинского воздействия на пациента с целью его наказания, а также в интересах третьих лиц;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-</w:t>
      </w:r>
      <w:r w:rsidRPr="00EF0D1C">
        <w:rPr>
          <w:rFonts w:ascii="Times New Roman" w:hAnsi="Times New Roman" w:cs="Times New Roman"/>
          <w:sz w:val="24"/>
          <w:szCs w:val="24"/>
        </w:rPr>
        <w:tab/>
        <w:t>навязывать пациенту свои философские, религиозные и политические взгляды;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-</w:t>
      </w:r>
      <w:r w:rsidRPr="00EF0D1C">
        <w:rPr>
          <w:rFonts w:ascii="Times New Roman" w:hAnsi="Times New Roman" w:cs="Times New Roman"/>
          <w:sz w:val="24"/>
          <w:szCs w:val="24"/>
        </w:rPr>
        <w:tab/>
        <w:t>использовать незарегистрированное в установленном порядке медицинское оборудование;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-</w:t>
      </w:r>
      <w:r w:rsidRPr="00EF0D1C">
        <w:rPr>
          <w:rFonts w:ascii="Times New Roman" w:hAnsi="Times New Roman" w:cs="Times New Roman"/>
          <w:sz w:val="24"/>
          <w:szCs w:val="24"/>
        </w:rPr>
        <w:tab/>
        <w:t>навязывать пациентам тот или иной вид лечения, лекарственные средства в корыстных целях;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-</w:t>
      </w:r>
      <w:r w:rsidRPr="00EF0D1C">
        <w:rPr>
          <w:rFonts w:ascii="Times New Roman" w:hAnsi="Times New Roman" w:cs="Times New Roman"/>
          <w:sz w:val="24"/>
          <w:szCs w:val="24"/>
        </w:rPr>
        <w:tab/>
        <w:t>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ущерб;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-</w:t>
      </w:r>
      <w:r w:rsidRPr="00EF0D1C">
        <w:rPr>
          <w:rFonts w:ascii="Times New Roman" w:hAnsi="Times New Roman" w:cs="Times New Roman"/>
          <w:sz w:val="24"/>
          <w:szCs w:val="24"/>
        </w:rPr>
        <w:tab/>
        <w:t>допускать посторонних разговоров, не связанных с оказанием услуги пациенту, отвлекаться на посторонние действия в процессе оказания услуги;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-при исполнении им профессиональных обязанностей допускать фамильярности, неслужебного характера взаимоотношения с коллегами по работе и пациентами;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- отсутствовать на рабочем месте, отлучаться из кабинета свыше 5 минут, без предварительного информирования пациентов и указания конкретных временных промежутков времени отсутствия.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Личные предубеждения медицинского работника и иные непрофессиональные мотивы не должны оказывать воздействия на диагностику и лечение.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Отказ пациента от предлагаемых платных медицинских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Российской Федерации.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lastRenderedPageBreak/>
        <w:t>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Медицинский работник не вправе предоставлять при назначении курса лечения пациенту недостоверную, неполную или искаженную информацию об используемых лекарственных препаратах, медицинских изделиях, в том числе скрывать от пациента информацию о наличии лекарственных препаратов, медицинских изделий, имеющих более низкую цену.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 xml:space="preserve">Медицинский работник не должен принимать поощрений от фирм-изготовителей и распространителей лекарственных </w:t>
      </w:r>
      <w:proofErr w:type="gramStart"/>
      <w:r w:rsidRPr="00EF0D1C">
        <w:rPr>
          <w:rFonts w:ascii="Times New Roman" w:hAnsi="Times New Roman" w:cs="Times New Roman"/>
          <w:sz w:val="24"/>
          <w:szCs w:val="24"/>
        </w:rPr>
        <w:t>препаратов</w:t>
      </w:r>
      <w:proofErr w:type="gramEnd"/>
      <w:r w:rsidRPr="00EF0D1C">
        <w:rPr>
          <w:rFonts w:ascii="Times New Roman" w:hAnsi="Times New Roman" w:cs="Times New Roman"/>
          <w:sz w:val="24"/>
          <w:szCs w:val="24"/>
        </w:rPr>
        <w:t xml:space="preserve"> за назначение предлагаемых ими лекарств, использовать на территории медицинской организации предметы, имеющие логотип компании или торговое наименование лекарственного препарата, медицинского изделия.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При выполнении должностных обязанностей медицинский работник должен сохранять трезвость и не находиться под воздействием каких-либо средств, вызывающих стойкое пристрастие к ним.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Медицинский работник не должен осуществлять приём пищи и пользоваться бытовыми приборами на рабочем месте с целью приготовления пищи.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Статья 5. Профессиональная независимость.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Право и долг медицинского работника - хранить свою профессиональную независимость. Оказывая медицинскую помощь населению,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 Медицинский работник должен отказаться от сотрудничества с любым физическим или юридическим лицом, если оно требует от него действий, противоречащих законодательству Российской Федерации, этическим принципам, профессиональному долгу.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- прибегать к общественной и юридической и защите.</w:t>
      </w:r>
    </w:p>
    <w:p w:rsidR="00EF0D1C" w:rsidRPr="00EF0D1C" w:rsidRDefault="00EF0D1C" w:rsidP="00EF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1C">
        <w:rPr>
          <w:rFonts w:ascii="Times New Roman" w:hAnsi="Times New Roman" w:cs="Times New Roman"/>
          <w:b/>
          <w:sz w:val="24"/>
          <w:szCs w:val="24"/>
        </w:rPr>
        <w:t>РАЗДЕЛ II. ВЗАИМООТНОШЕНИЯ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D1C">
        <w:rPr>
          <w:rFonts w:ascii="Times New Roman" w:hAnsi="Times New Roman" w:cs="Times New Roman"/>
          <w:b/>
          <w:sz w:val="24"/>
          <w:szCs w:val="24"/>
        </w:rPr>
        <w:t>МЕДИЦИНСКОГО РАБОТНИКА И ПАЦИЕНТА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Статья 6. Уважение чести и достоинства пациента.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 w:rsidRPr="00EF0D1C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EF0D1C">
        <w:rPr>
          <w:rFonts w:ascii="Times New Roman" w:hAnsi="Times New Roman" w:cs="Times New Roman"/>
          <w:sz w:val="24"/>
          <w:szCs w:val="24"/>
        </w:rPr>
        <w:t>.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lastRenderedPageBreak/>
        <w:t>Статья 7. Условия оказания медицинской помощи.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Медицинский работник должен оказывать медицинскую помощь в условиях минимально возможного стеснения свободы и достоинства пациента, при строгом соблюдении, правил гигиены и санитарно-эпидемиологического режима, с применением современных средств гигиены.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Медицинский работник обязан осуществлять маршрутизацию медицинской карты пациента из регистратуры в кабинет врача-специалиста, доставку результатов анализов и иных исследований в кабинет врача, без привлечения пациента.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Статья 8. Конфликт интересов.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При возникновении конфликта интересов пациент-общество, пациент-семья и т.п.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Медицинский работник должен использовать алгоритм действий по оказанию медицинской помощи во внештатных ситуациях, с обязательным информированием руководства Учреждения о препятствиях его деятельности, в том числе невозможности обслуживания пациента в определенных случаях, связанных с непредвиденными аварийными ситуациями, бытовыми проблемами пациента и другими возникающими проблемами социального характера.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Статья 9. Медицинская тайна.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медицинской тайны. Смерть пациента не освобождает от обязанности хранить медицинскую тайну. Разглашение медицинской тайны допускается в случаях, предусмотренных законодательством Российской Федерации.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Статья 10. Моральная поддержка пациента, находящегося при смерти.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Медицинский работник обязан облегчить страдания умирающего всеми доступными и легальными способами. Медицинский работник обязан гарантировать пациенту право по его желанию воспользоваться духовной поддержкой служителя любой религиозной конфессии.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Статья 11. Выбор медицинского работника.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Медицинский работник не вправе препятствовать пациенту, решившему доверить свое дальнейшее лечение другому специалисту. Медицинский работник может отказаться от работы с пациентом, направив его другому специалисту в следующих случаях: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-</w:t>
      </w:r>
      <w:r w:rsidRPr="00EF0D1C">
        <w:rPr>
          <w:rFonts w:ascii="Times New Roman" w:hAnsi="Times New Roman" w:cs="Times New Roman"/>
          <w:sz w:val="24"/>
          <w:szCs w:val="24"/>
        </w:rPr>
        <w:tab/>
        <w:t>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F0D1C">
        <w:rPr>
          <w:rFonts w:ascii="Times New Roman" w:hAnsi="Times New Roman" w:cs="Times New Roman"/>
          <w:sz w:val="24"/>
          <w:szCs w:val="24"/>
        </w:rPr>
        <w:tab/>
        <w:t>данный вид медицинской помощи противоречит нравственным принципам специалиста;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-</w:t>
      </w:r>
      <w:r w:rsidRPr="00EF0D1C">
        <w:rPr>
          <w:rFonts w:ascii="Times New Roman" w:hAnsi="Times New Roman" w:cs="Times New Roman"/>
          <w:sz w:val="24"/>
          <w:szCs w:val="24"/>
        </w:rPr>
        <w:tab/>
        <w:t>если имеются противоречия с пациентом или его родственниками в плане лечения и обследования.</w:t>
      </w:r>
    </w:p>
    <w:p w:rsidR="00EF0D1C" w:rsidRPr="00EF0D1C" w:rsidRDefault="00EF0D1C" w:rsidP="00EF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1C">
        <w:rPr>
          <w:rFonts w:ascii="Times New Roman" w:hAnsi="Times New Roman" w:cs="Times New Roman"/>
          <w:b/>
          <w:sz w:val="24"/>
          <w:szCs w:val="24"/>
        </w:rPr>
        <w:t>РАЗДЕЛ III. ВЗАИМООТНОШЕНИЯ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D1C">
        <w:rPr>
          <w:rFonts w:ascii="Times New Roman" w:hAnsi="Times New Roman" w:cs="Times New Roman"/>
          <w:b/>
          <w:sz w:val="24"/>
          <w:szCs w:val="24"/>
        </w:rPr>
        <w:t>МЕДИЦИНСКИХ РАБОТНИКОВ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Статья 12. Взаимоотношения между коллегами.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Взаимоотношения между медицинскими работниками должны строиться на взаимном уважении, доверии и отличаться безукоризненностью и соблюдением интересов пациента.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Во взаимоотношениях с коллегами медицинский работник 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EF0D1C" w:rsidRPr="00EF0D1C" w:rsidRDefault="00EF0D1C" w:rsidP="00EF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1C">
        <w:rPr>
          <w:rFonts w:ascii="Times New Roman" w:hAnsi="Times New Roman" w:cs="Times New Roman"/>
          <w:b/>
          <w:sz w:val="24"/>
          <w:szCs w:val="24"/>
        </w:rPr>
        <w:t xml:space="preserve">РАЗДЕЛ IV. ПРЕДЕЛЫ ДЕЙСТВИЯ ЭТИЧЕСКОГО КОДЕКСА,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EF0D1C">
        <w:rPr>
          <w:rFonts w:ascii="Times New Roman" w:hAnsi="Times New Roman" w:cs="Times New Roman"/>
          <w:b/>
          <w:sz w:val="24"/>
          <w:szCs w:val="24"/>
        </w:rPr>
        <w:t>ТВЕТСТВЕННОСТЬ ЗА ЕГО НАРУШЕНИЕ, ПОРЯДОК ЕГО ПЕРЕСМОТРА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Статья 13. Действие этического кодекса.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 xml:space="preserve">Положения настоящего Кодекса распространяются на всех работников Учреждения, участвующих в оказании медицинских услуг населению, включая медицинских регистраторов, младший и прочий персонал, студентов медицинских вузов, </w:t>
      </w:r>
      <w:proofErr w:type="gramStart"/>
      <w:r w:rsidRPr="00EF0D1C">
        <w:rPr>
          <w:rFonts w:ascii="Times New Roman" w:hAnsi="Times New Roman" w:cs="Times New Roman"/>
          <w:sz w:val="24"/>
          <w:szCs w:val="24"/>
        </w:rPr>
        <w:t>колледжей, проходящих практику в лечебном учреждении и имеет</w:t>
      </w:r>
      <w:proofErr w:type="gramEnd"/>
      <w:r w:rsidRPr="00EF0D1C">
        <w:rPr>
          <w:rFonts w:ascii="Times New Roman" w:hAnsi="Times New Roman" w:cs="Times New Roman"/>
          <w:sz w:val="24"/>
          <w:szCs w:val="24"/>
        </w:rPr>
        <w:t xml:space="preserve"> обязательную силу для них.</w:t>
      </w:r>
    </w:p>
    <w:p w:rsidR="00EF0D1C" w:rsidRPr="00EF0D1C" w:rsidRDefault="00EF0D1C" w:rsidP="00EF0D1C">
      <w:pPr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Статья 14. Ответственность медицинского работника.</w:t>
      </w:r>
    </w:p>
    <w:p w:rsidR="00EF0D1C" w:rsidRPr="00EF0D1C" w:rsidRDefault="00EF0D1C" w:rsidP="00EF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1C">
        <w:rPr>
          <w:rFonts w:ascii="Times New Roman" w:hAnsi="Times New Roman" w:cs="Times New Roman"/>
          <w:sz w:val="24"/>
          <w:szCs w:val="24"/>
        </w:rPr>
        <w:t>Степень ответственности за нарушение профессиональной этики определяется комиссиями по этике в организациях и учреждениях здравоохранения.</w:t>
      </w:r>
    </w:p>
    <w:p w:rsidR="00EF0D1C" w:rsidRDefault="00EF0D1C" w:rsidP="00EF0D1C">
      <w:pPr>
        <w:ind w:firstLine="708"/>
        <w:jc w:val="both"/>
      </w:pPr>
      <w:r w:rsidRPr="00EF0D1C">
        <w:rPr>
          <w:rFonts w:ascii="Times New Roman" w:hAnsi="Times New Roman" w:cs="Times New Roman"/>
          <w:sz w:val="24"/>
          <w:szCs w:val="24"/>
        </w:rPr>
        <w:t>Если нарушение этических норм одновременно затрагивает правовые нормы, медицинский работник несет ответственность в соответствии с законодательством Российской Федерации.</w:t>
      </w:r>
    </w:p>
    <w:sectPr w:rsidR="00EF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1C"/>
    <w:rsid w:val="00E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2019-04-22T12:23:00Z</dcterms:created>
  <dcterms:modified xsi:type="dcterms:W3CDTF">2019-04-22T12:32:00Z</dcterms:modified>
</cp:coreProperties>
</file>